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23" w:rsidRPr="009D10D4" w:rsidRDefault="00F62423" w:rsidP="00F624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D10D4">
        <w:rPr>
          <w:rFonts w:ascii="Times New Roman" w:hAnsi="Times New Roman"/>
          <w:b/>
          <w:sz w:val="24"/>
          <w:szCs w:val="24"/>
        </w:rPr>
        <w:t xml:space="preserve">Форма 1.7. </w:t>
      </w:r>
      <w:proofErr w:type="gramStart"/>
      <w:r w:rsidRPr="009D10D4">
        <w:rPr>
          <w:rFonts w:ascii="Times New Roman" w:hAnsi="Times New Roman"/>
          <w:b/>
          <w:sz w:val="24"/>
          <w:szCs w:val="24"/>
        </w:rPr>
        <w:t>Горячая вода (</w:t>
      </w:r>
      <w:r w:rsidRPr="009D10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использованием открытых систем теплоснабжения (горячего водоснабжения)</w:t>
      </w:r>
      <w:proofErr w:type="gramEnd"/>
    </w:p>
    <w:p w:rsidR="00F62423" w:rsidRPr="00A510D1" w:rsidRDefault="00F62423" w:rsidP="00F62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62423" w:rsidRDefault="00F62423" w:rsidP="00F62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0"/>
        <w:gridCol w:w="2880"/>
      </w:tblGrid>
      <w:tr w:rsidR="00AD0192" w:rsidRPr="003D1994" w:rsidTr="00B327C2">
        <w:tc>
          <w:tcPr>
            <w:tcW w:w="6300" w:type="dxa"/>
            <w:shd w:val="clear" w:color="auto" w:fill="auto"/>
          </w:tcPr>
          <w:p w:rsidR="00AD0192" w:rsidRPr="009F0FE5" w:rsidRDefault="00AD0192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>Наименование органа регулирования, принявшего решение об установлении цен (тарифов)</w:t>
            </w:r>
          </w:p>
        </w:tc>
        <w:tc>
          <w:tcPr>
            <w:tcW w:w="2880" w:type="dxa"/>
            <w:shd w:val="clear" w:color="auto" w:fill="auto"/>
          </w:tcPr>
          <w:p w:rsidR="00AD0192" w:rsidRDefault="00AD0192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D0192" w:rsidRPr="00904F00" w:rsidRDefault="00AD0192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  <w:tr w:rsidR="00AD0192" w:rsidRPr="003D1994" w:rsidTr="00B327C2">
        <w:tc>
          <w:tcPr>
            <w:tcW w:w="6300" w:type="dxa"/>
            <w:shd w:val="clear" w:color="auto" w:fill="auto"/>
          </w:tcPr>
          <w:p w:rsidR="00AD0192" w:rsidRPr="009F0FE5" w:rsidRDefault="00AD0192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>Реквизиты (дата и номер) такого решения</w:t>
            </w:r>
          </w:p>
        </w:tc>
        <w:tc>
          <w:tcPr>
            <w:tcW w:w="2880" w:type="dxa"/>
            <w:shd w:val="clear" w:color="auto" w:fill="auto"/>
          </w:tcPr>
          <w:p w:rsidR="00AD0192" w:rsidRDefault="00AD0192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D0192" w:rsidRPr="00904F00" w:rsidRDefault="00AD0192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  <w:tr w:rsidR="00AD0192" w:rsidRPr="003D1994" w:rsidTr="00B327C2">
        <w:tc>
          <w:tcPr>
            <w:tcW w:w="6300" w:type="dxa"/>
            <w:shd w:val="clear" w:color="auto" w:fill="auto"/>
          </w:tcPr>
          <w:p w:rsidR="00AD0192" w:rsidRPr="009F0FE5" w:rsidRDefault="00AD0192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>Величина установленной цены (тарифа)</w:t>
            </w:r>
          </w:p>
        </w:tc>
        <w:tc>
          <w:tcPr>
            <w:tcW w:w="2880" w:type="dxa"/>
            <w:shd w:val="clear" w:color="auto" w:fill="auto"/>
          </w:tcPr>
          <w:p w:rsidR="00AD0192" w:rsidRDefault="00AD0192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D0192" w:rsidRPr="00904F00" w:rsidRDefault="00AD0192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  <w:tr w:rsidR="00AD0192" w:rsidRPr="003D1994" w:rsidTr="00B327C2">
        <w:tc>
          <w:tcPr>
            <w:tcW w:w="6300" w:type="dxa"/>
            <w:shd w:val="clear" w:color="auto" w:fill="auto"/>
          </w:tcPr>
          <w:p w:rsidR="00AD0192" w:rsidRPr="009F0FE5" w:rsidRDefault="00AD0192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>Срок действия цены (тарифа)</w:t>
            </w:r>
          </w:p>
        </w:tc>
        <w:tc>
          <w:tcPr>
            <w:tcW w:w="2880" w:type="dxa"/>
            <w:shd w:val="clear" w:color="auto" w:fill="auto"/>
          </w:tcPr>
          <w:p w:rsidR="00AD0192" w:rsidRDefault="00AD0192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D0192" w:rsidRPr="00904F00" w:rsidRDefault="00AD0192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  <w:tr w:rsidR="00AD0192" w:rsidRPr="003D1994" w:rsidTr="00B327C2">
        <w:tc>
          <w:tcPr>
            <w:tcW w:w="6300" w:type="dxa"/>
            <w:shd w:val="clear" w:color="auto" w:fill="auto"/>
          </w:tcPr>
          <w:p w:rsidR="00AD0192" w:rsidRPr="009F0FE5" w:rsidRDefault="00AD0192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>Источник официального опубликования решения</w:t>
            </w:r>
          </w:p>
        </w:tc>
        <w:tc>
          <w:tcPr>
            <w:tcW w:w="2880" w:type="dxa"/>
            <w:shd w:val="clear" w:color="auto" w:fill="auto"/>
          </w:tcPr>
          <w:p w:rsidR="00AD0192" w:rsidRDefault="00AD0192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D0192" w:rsidRPr="00904F00" w:rsidRDefault="00AD0192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</w:tbl>
    <w:p w:rsidR="00E673CA" w:rsidRDefault="00E673CA"/>
    <w:sectPr w:rsidR="00E673CA" w:rsidSect="00E6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423"/>
    <w:rsid w:val="001528FD"/>
    <w:rsid w:val="004566A8"/>
    <w:rsid w:val="00AD0192"/>
    <w:rsid w:val="00BA4EA3"/>
    <w:rsid w:val="00E673CA"/>
    <w:rsid w:val="00F6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Пикса</cp:lastModifiedBy>
  <cp:revision>2</cp:revision>
  <dcterms:created xsi:type="dcterms:W3CDTF">2018-01-30T17:28:00Z</dcterms:created>
  <dcterms:modified xsi:type="dcterms:W3CDTF">2018-01-30T17:28:00Z</dcterms:modified>
</cp:coreProperties>
</file>